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2E" w:rsidRDefault="0057792E" w:rsidP="0057792E"/>
    <w:p w:rsidR="0057792E" w:rsidRDefault="0057792E" w:rsidP="0057792E"/>
    <w:p w:rsidR="0057792E" w:rsidRDefault="0057792E" w:rsidP="0057792E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57792E" w:rsidTr="00F5778B">
        <w:trPr>
          <w:trHeight w:val="371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1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Tr="0015477E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15477E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57792E" w:rsidRPr="005940CB" w:rsidTr="0015477E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57792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57792E" w:rsidRPr="005940CB" w:rsidTr="0015477E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57792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15477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584CCF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>
              <w:rPr>
                <w:rStyle w:val="FontStyle47"/>
                <w:sz w:val="22"/>
                <w:szCs w:val="22"/>
              </w:rPr>
              <w:t>груша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584CCF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15477E" w:rsidRPr="005940CB" w:rsidTr="0015477E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77E" w:rsidRPr="00AA3C9D" w:rsidRDefault="0015477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77E" w:rsidRPr="00AA3C9D" w:rsidRDefault="0015477E" w:rsidP="00F5778B">
            <w:pPr>
              <w:pStyle w:val="Style6"/>
              <w:widowControl/>
              <w:rPr>
                <w:b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A47987" w:rsidRDefault="00A47987" w:rsidP="0057792E"/>
    <w:p w:rsidR="0057792E" w:rsidRDefault="0057792E" w:rsidP="0057792E"/>
    <w:p w:rsidR="0057792E" w:rsidRDefault="0057792E" w:rsidP="0057792E"/>
    <w:tbl>
      <w:tblPr>
        <w:tblW w:w="14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744"/>
        <w:gridCol w:w="1067"/>
        <w:gridCol w:w="1058"/>
        <w:gridCol w:w="1127"/>
        <w:gridCol w:w="1229"/>
        <w:gridCol w:w="1308"/>
        <w:gridCol w:w="1095"/>
        <w:gridCol w:w="747"/>
        <w:gridCol w:w="7"/>
        <w:gridCol w:w="786"/>
        <w:gridCol w:w="840"/>
        <w:gridCol w:w="816"/>
        <w:gridCol w:w="682"/>
        <w:gridCol w:w="989"/>
      </w:tblGrid>
      <w:tr w:rsidR="0057792E" w:rsidTr="00F5778B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2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126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F5778B">
        <w:trPr>
          <w:trHeight w:val="208"/>
        </w:trPr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RPr="005940CB" w:rsidTr="00F5778B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6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RPr="005940CB" w:rsidTr="00F5778B">
        <w:trPr>
          <w:trHeight w:val="112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32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57792E" w:rsidRPr="005940CB" w:rsidTr="00F5778B">
        <w:trPr>
          <w:trHeight w:val="758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57792E" w:rsidRPr="005940CB" w:rsidTr="00F5778B">
        <w:trPr>
          <w:trHeight w:val="693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57792E" w:rsidRPr="005940CB" w:rsidTr="00F5778B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57792E" w:rsidRPr="005940CB" w:rsidTr="00F5778B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ind w:left="24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RPr="005940CB" w:rsidTr="00F5778B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RPr="005940CB" w:rsidTr="00F5778B">
        <w:trPr>
          <w:trHeight w:val="43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A47987" w:rsidRDefault="00A47987" w:rsidP="0057792E"/>
    <w:p w:rsidR="0057792E" w:rsidRDefault="0057792E" w:rsidP="0057792E"/>
    <w:p w:rsidR="0057792E" w:rsidRDefault="0057792E" w:rsidP="0057792E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57792E" w:rsidRPr="00AA3C9D" w:rsidTr="00F5778B">
        <w:trPr>
          <w:trHeight w:val="366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  <w:r w:rsidR="00B24046">
              <w:rPr>
                <w:rStyle w:val="FontStyle42"/>
              </w:rPr>
              <w:t xml:space="preserve"> СЕНТЯБРЬ</w:t>
            </w:r>
          </w:p>
        </w:tc>
      </w:tr>
      <w:tr w:rsidR="0057792E" w:rsidRPr="00AA3C9D" w:rsidTr="00F5778B">
        <w:trPr>
          <w:trHeight w:val="502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478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268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976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с говядиной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298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16" w:lineRule="exact"/>
              <w:ind w:left="341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exact"/>
              <w:ind w:left="33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7792E" w:rsidTr="00F5778B">
        <w:trPr>
          <w:trHeight w:val="1422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</w:t>
            </w:r>
            <w:proofErr w:type="gramStart"/>
            <w:r>
              <w:rPr>
                <w:rStyle w:val="FontStyle55"/>
              </w:rPr>
              <w:t>запеченный</w:t>
            </w:r>
            <w:proofErr w:type="gramEnd"/>
            <w:r>
              <w:rPr>
                <w:rStyle w:val="FontStyle55"/>
              </w:rPr>
              <w:t xml:space="preserve"> с овощами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23"/>
              <w:widowControl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7792E" w:rsidTr="00F5778B">
        <w:trPr>
          <w:trHeight w:val="47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7792E" w:rsidTr="00F5778B">
        <w:trPr>
          <w:trHeight w:val="920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94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54" w:lineRule="exact"/>
              <w:ind w:left="22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7792E" w:rsidTr="00F5778B">
        <w:trPr>
          <w:trHeight w:val="26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20"/>
              <w:widowControl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A47987" w:rsidRDefault="00A47987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1"/>
        <w:gridCol w:w="1801"/>
        <w:gridCol w:w="1102"/>
        <w:gridCol w:w="1093"/>
        <w:gridCol w:w="1164"/>
        <w:gridCol w:w="1269"/>
        <w:gridCol w:w="1351"/>
        <w:gridCol w:w="1131"/>
        <w:gridCol w:w="771"/>
        <w:gridCol w:w="7"/>
        <w:gridCol w:w="813"/>
        <w:gridCol w:w="867"/>
        <w:gridCol w:w="843"/>
        <w:gridCol w:w="705"/>
        <w:gridCol w:w="1022"/>
      </w:tblGrid>
      <w:tr w:rsidR="0057792E" w:rsidRPr="00AA3C9D" w:rsidTr="00F5778B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4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995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364"/>
        </w:trPr>
        <w:tc>
          <w:tcPr>
            <w:tcW w:w="11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547 2010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4"/>
              </w:rPr>
            </w:pPr>
            <w:r>
              <w:rPr>
                <w:rStyle w:val="FontStyle55"/>
              </w:rPr>
              <w:t xml:space="preserve">Салат из моркови </w:t>
            </w:r>
            <w:proofErr w:type="gramStart"/>
            <w:r>
              <w:rPr>
                <w:rStyle w:val="FontStyle55"/>
              </w:rPr>
              <w:t>с</w:t>
            </w:r>
            <w:r>
              <w:rPr>
                <w:rStyle w:val="FontStyle54"/>
              </w:rPr>
              <w:t>-</w:t>
            </w:r>
            <w:proofErr w:type="gramEnd"/>
            <w:r>
              <w:rPr>
                <w:rStyle w:val="FontStyle54"/>
              </w:rPr>
              <w:t xml:space="preserve"> ИЗЮМОМ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57792E" w:rsidTr="00F5778B">
        <w:trPr>
          <w:trHeight w:val="132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ind w:left="12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57792E" w:rsidTr="00F5778B">
        <w:trPr>
          <w:trHeight w:val="325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57792E" w:rsidTr="00F5778B">
        <w:trPr>
          <w:trHeight w:val="631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0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57792E" w:rsidTr="00F5778B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3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1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5"/>
        <w:gridCol w:w="1809"/>
        <w:gridCol w:w="1106"/>
        <w:gridCol w:w="1097"/>
        <w:gridCol w:w="1168"/>
        <w:gridCol w:w="1275"/>
        <w:gridCol w:w="1357"/>
        <w:gridCol w:w="1135"/>
        <w:gridCol w:w="775"/>
        <w:gridCol w:w="7"/>
        <w:gridCol w:w="816"/>
        <w:gridCol w:w="871"/>
        <w:gridCol w:w="847"/>
        <w:gridCol w:w="707"/>
        <w:gridCol w:w="1026"/>
      </w:tblGrid>
      <w:tr w:rsidR="0057792E" w:rsidRPr="00AA3C9D" w:rsidTr="00F5778B">
        <w:trPr>
          <w:trHeight w:val="327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  <w:r w:rsidR="00B24046">
              <w:rPr>
                <w:rStyle w:val="FontStyle42"/>
              </w:rPr>
              <w:t xml:space="preserve"> СЕНТЯБРЬ</w:t>
            </w:r>
          </w:p>
        </w:tc>
      </w:tr>
      <w:tr w:rsidR="0057792E" w:rsidRPr="00AA3C9D" w:rsidTr="00F5778B">
        <w:trPr>
          <w:trHeight w:val="31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896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344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6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64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винегрет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2"/>
              <w:widowControl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57792E" w:rsidTr="00F5778B">
        <w:trPr>
          <w:trHeight w:val="27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57792E" w:rsidTr="00F5778B">
        <w:trPr>
          <w:trHeight w:val="58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43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3B2C9D" w:rsidRDefault="0057792E" w:rsidP="00F5778B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2F1885" w:rsidRDefault="0057792E" w:rsidP="00F5778B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2F1885" w:rsidRDefault="0057792E" w:rsidP="00F5778B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5"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B24046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7</w:t>
            </w:r>
            <w:r w:rsidR="0057792E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капусты и </w:t>
            </w:r>
            <w:proofErr w:type="spellStart"/>
            <w:r>
              <w:rPr>
                <w:rStyle w:val="FontStyle55"/>
              </w:rPr>
              <w:t>маркови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proofErr w:type="gramStart"/>
            <w:r>
              <w:rPr>
                <w:rStyle w:val="FontStyle55"/>
              </w:rPr>
              <w:t>из</w:t>
            </w:r>
            <w:proofErr w:type="gramEnd"/>
            <w:r>
              <w:rPr>
                <w:rStyle w:val="FontStyle55"/>
              </w:rPr>
              <w:t xml:space="preserve">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свежая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B24046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8</w:t>
            </w:r>
            <w:r w:rsidR="0057792E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</w:rPr>
              <w:t>с</w:t>
            </w:r>
            <w:proofErr w:type="gramEnd"/>
          </w:p>
          <w:p w:rsidR="0057792E" w:rsidRPr="00E023BC" w:rsidRDefault="0057792E" w:rsidP="00F5778B">
            <w:pPr>
              <w:pStyle w:val="Style18"/>
              <w:widowControl/>
              <w:jc w:val="left"/>
              <w:rPr>
                <w:rStyle w:val="FontStyle63"/>
                <w:bCs/>
                <w:sz w:val="22"/>
                <w:szCs w:val="22"/>
              </w:rPr>
            </w:pPr>
            <w:r>
              <w:rPr>
                <w:rStyle w:val="FontStyle6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</w:rPr>
              <w:t>9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57792E" w:rsidRDefault="0057792E" w:rsidP="00F5778B">
            <w:pPr>
              <w:pStyle w:val="Style6"/>
              <w:widowControl/>
              <w:tabs>
                <w:tab w:val="left" w:leader="underscore" w:pos="763"/>
              </w:tabs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931"/>
              <w:jc w:val="left"/>
              <w:rPr>
                <w:rStyle w:val="FontStyle55"/>
                <w:spacing w:val="30"/>
              </w:rPr>
            </w:pPr>
          </w:p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57792E" w:rsidTr="00F5778B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7"/>
              <w:widowControl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37"/>
              <w:widowControl/>
              <w:rPr>
                <w:rStyle w:val="FontStyle67"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57792E" w:rsidRPr="00AA3C9D" w:rsidTr="00F5778B">
        <w:trPr>
          <w:trHeight w:val="297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B24046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9</w:t>
            </w:r>
            <w:r w:rsidR="0057792E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2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211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219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1143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34"/>
              <w:widowControl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,49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7792E" w:rsidTr="00F5778B">
        <w:trPr>
          <w:trHeight w:val="411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34"/>
              <w:widowControl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</w:rPr>
              <w:t>,59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65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7792E" w:rsidTr="00F5778B">
        <w:trPr>
          <w:trHeight w:val="777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69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12102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7792E" w:rsidTr="00F5778B">
        <w:trPr>
          <w:trHeight w:val="43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5"/>
        <w:gridCol w:w="1778"/>
        <w:gridCol w:w="1088"/>
        <w:gridCol w:w="1079"/>
        <w:gridCol w:w="1149"/>
        <w:gridCol w:w="1253"/>
        <w:gridCol w:w="1334"/>
        <w:gridCol w:w="1116"/>
        <w:gridCol w:w="761"/>
        <w:gridCol w:w="7"/>
        <w:gridCol w:w="802"/>
        <w:gridCol w:w="856"/>
        <w:gridCol w:w="832"/>
        <w:gridCol w:w="695"/>
        <w:gridCol w:w="1010"/>
      </w:tblGrid>
      <w:tr w:rsidR="0057792E" w:rsidRPr="00AA3C9D" w:rsidTr="00F5778B">
        <w:trPr>
          <w:trHeight w:val="354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  <w:r w:rsidR="00B24046">
              <w:rPr>
                <w:rStyle w:val="FontStyle42"/>
              </w:rPr>
              <w:t>0</w:t>
            </w:r>
            <w:r>
              <w:rPr>
                <w:rStyle w:val="FontStyle42"/>
              </w:rPr>
              <w:t xml:space="preserve"> 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373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1042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189"/>
        </w:trPr>
        <w:tc>
          <w:tcPr>
            <w:tcW w:w="11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102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57792E" w:rsidTr="00F5778B">
        <w:trPr>
          <w:trHeight w:val="100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57792E" w:rsidTr="00F5778B">
        <w:trPr>
          <w:trHeight w:val="649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запечённая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57792E" w:rsidTr="00F5778B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рассыпчатая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</w:rPr>
              <w:t>,6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57792E" w:rsidTr="00F5778B">
        <w:trPr>
          <w:trHeight w:val="96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21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57792E" w:rsidRPr="007338E9" w:rsidRDefault="0057792E" w:rsidP="00F5778B">
            <w:pPr>
              <w:pStyle w:val="Style21"/>
              <w:widowControl/>
              <w:ind w:left="235"/>
              <w:rPr>
                <w:rStyle w:val="FontStyle63"/>
                <w:lang w:val="en-US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21" w:lineRule="exact"/>
              <w:jc w:val="lef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57792E" w:rsidRDefault="0057792E" w:rsidP="00F5778B">
            <w:pPr>
              <w:pStyle w:val="Style21"/>
              <w:widowControl/>
              <w:rPr>
                <w:rStyle w:val="FontStyle63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57792E" w:rsidTr="00F5778B">
        <w:trPr>
          <w:trHeight w:val="37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A47987" w:rsidRDefault="00A47987" w:rsidP="0057792E"/>
    <w:p w:rsidR="00A47987" w:rsidRDefault="00A47987" w:rsidP="0057792E"/>
    <w:p w:rsidR="0057792E" w:rsidRDefault="0057792E" w:rsidP="0057792E"/>
    <w:p w:rsidR="0057792E" w:rsidRDefault="0057792E" w:rsidP="0057792E"/>
    <w:tbl>
      <w:tblPr>
        <w:tblW w:w="14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5"/>
        <w:gridCol w:w="1679"/>
        <w:gridCol w:w="1030"/>
        <w:gridCol w:w="1019"/>
        <w:gridCol w:w="1085"/>
        <w:gridCol w:w="1183"/>
        <w:gridCol w:w="1260"/>
        <w:gridCol w:w="1054"/>
        <w:gridCol w:w="719"/>
        <w:gridCol w:w="7"/>
        <w:gridCol w:w="757"/>
        <w:gridCol w:w="809"/>
        <w:gridCol w:w="786"/>
        <w:gridCol w:w="657"/>
        <w:gridCol w:w="953"/>
      </w:tblGrid>
      <w:tr w:rsidR="0057792E" w:rsidRPr="00AA3C9D" w:rsidTr="00F5778B">
        <w:trPr>
          <w:trHeight w:val="208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  <w:r w:rsidR="00B24046">
              <w:rPr>
                <w:rStyle w:val="FontStyle42"/>
              </w:rPr>
              <w:t>1</w:t>
            </w:r>
            <w:r>
              <w:rPr>
                <w:rStyle w:val="FontStyle42"/>
              </w:rPr>
              <w:t xml:space="preserve"> 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RPr="00AA3C9D" w:rsidTr="00F5778B">
        <w:trPr>
          <w:trHeight w:val="243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RPr="00AA3C9D" w:rsidTr="00F5778B">
        <w:trPr>
          <w:trHeight w:val="902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RPr="002F5C18" w:rsidTr="00F5778B">
        <w:trPr>
          <w:trHeight w:val="167"/>
        </w:trPr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widowControl/>
              <w:rPr>
                <w:rStyle w:val="FontStyle45"/>
              </w:rPr>
            </w:pPr>
          </w:p>
          <w:p w:rsidR="0057792E" w:rsidRDefault="0057792E" w:rsidP="00F5778B">
            <w:pPr>
              <w:widowControl/>
              <w:rPr>
                <w:rStyle w:val="FontStyle45"/>
              </w:rPr>
            </w:pP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6"/>
              <w:widowControl/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2F5C18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7792E" w:rsidTr="00F5778B">
        <w:trPr>
          <w:trHeight w:val="885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изюмом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57792E" w:rsidTr="00F5778B">
        <w:trPr>
          <w:trHeight w:val="868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57792E" w:rsidTr="00F5778B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57792E" w:rsidTr="00F5778B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9D3C87" w:rsidRDefault="0057792E" w:rsidP="00F5778B">
            <w:pPr>
              <w:pStyle w:val="Style18"/>
              <w:widowControl/>
              <w:spacing w:line="240" w:lineRule="auto"/>
              <w:jc w:val="left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Default="0057792E" w:rsidP="00F5778B">
            <w:pPr>
              <w:pStyle w:val="Style6"/>
              <w:widowControl/>
            </w:pPr>
          </w:p>
        </w:tc>
      </w:tr>
      <w:tr w:rsidR="0057792E" w:rsidTr="00F5778B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57792E" w:rsidTr="00F5778B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Default="0057792E" w:rsidP="00F5778B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p w:rsidR="0057792E" w:rsidRDefault="0057792E" w:rsidP="0057792E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57792E" w:rsidTr="00F5778B">
        <w:trPr>
          <w:trHeight w:val="371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B24046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  <w:r w:rsidR="00B24046">
              <w:rPr>
                <w:rStyle w:val="FontStyle42"/>
              </w:rPr>
              <w:t>2</w:t>
            </w:r>
            <w:r>
              <w:rPr>
                <w:rStyle w:val="FontStyle42"/>
              </w:rPr>
              <w:t xml:space="preserve">  </w:t>
            </w:r>
            <w:r w:rsidR="00B24046">
              <w:rPr>
                <w:rStyle w:val="FontStyle42"/>
              </w:rPr>
              <w:t>СЕНТЯБРЬ</w:t>
            </w:r>
          </w:p>
        </w:tc>
      </w:tr>
      <w:tr w:rsidR="0057792E" w:rsidTr="00F5778B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57792E" w:rsidTr="00F5778B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792E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7792E" w:rsidTr="00F5778B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57792E" w:rsidRPr="00AA3C9D" w:rsidRDefault="0057792E" w:rsidP="00F5778B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2F5C18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6C5C3B" w:rsidRDefault="0057792E" w:rsidP="00F5778B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92E" w:rsidRPr="00AA3C9D" w:rsidRDefault="0057792E" w:rsidP="00F5778B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57792E" w:rsidRPr="005940CB" w:rsidTr="00F5778B">
        <w:trPr>
          <w:trHeight w:val="787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>
              <w:rPr>
                <w:rStyle w:val="FontStyle47"/>
                <w:sz w:val="22"/>
                <w:szCs w:val="22"/>
              </w:rPr>
              <w:t>груша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57792E" w:rsidRPr="005940CB" w:rsidTr="00F5778B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57792E" w:rsidRPr="005940CB" w:rsidTr="00F5778B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57792E" w:rsidRPr="005940CB" w:rsidTr="00F5778B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92E" w:rsidRPr="00AA3C9D" w:rsidRDefault="0057792E" w:rsidP="00F5778B">
            <w:pPr>
              <w:pStyle w:val="Style6"/>
              <w:widowControl/>
              <w:rPr>
                <w:b/>
              </w:rPr>
            </w:pPr>
          </w:p>
        </w:tc>
      </w:tr>
    </w:tbl>
    <w:p w:rsidR="00EC72D5" w:rsidRDefault="00EC72D5"/>
    <w:sectPr w:rsidR="00EC72D5" w:rsidSect="005779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792E"/>
    <w:rsid w:val="0015477E"/>
    <w:rsid w:val="00161CEE"/>
    <w:rsid w:val="00246B13"/>
    <w:rsid w:val="003751DE"/>
    <w:rsid w:val="0042260C"/>
    <w:rsid w:val="0057792E"/>
    <w:rsid w:val="00692995"/>
    <w:rsid w:val="00A47987"/>
    <w:rsid w:val="00B24046"/>
    <w:rsid w:val="00EC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7792E"/>
  </w:style>
  <w:style w:type="paragraph" w:customStyle="1" w:styleId="Style6">
    <w:name w:val="Style6"/>
    <w:basedOn w:val="a"/>
    <w:uiPriority w:val="99"/>
    <w:rsid w:val="0057792E"/>
  </w:style>
  <w:style w:type="paragraph" w:customStyle="1" w:styleId="Style7">
    <w:name w:val="Style7"/>
    <w:basedOn w:val="a"/>
    <w:uiPriority w:val="99"/>
    <w:rsid w:val="0057792E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57792E"/>
  </w:style>
  <w:style w:type="paragraph" w:customStyle="1" w:styleId="Style9">
    <w:name w:val="Style9"/>
    <w:basedOn w:val="a"/>
    <w:uiPriority w:val="99"/>
    <w:rsid w:val="0057792E"/>
  </w:style>
  <w:style w:type="paragraph" w:customStyle="1" w:styleId="Style10">
    <w:name w:val="Style10"/>
    <w:basedOn w:val="a"/>
    <w:uiPriority w:val="99"/>
    <w:rsid w:val="0057792E"/>
    <w:pPr>
      <w:spacing w:line="206" w:lineRule="exact"/>
      <w:jc w:val="center"/>
    </w:pPr>
  </w:style>
  <w:style w:type="character" w:customStyle="1" w:styleId="FontStyle42">
    <w:name w:val="Font Style42"/>
    <w:basedOn w:val="a0"/>
    <w:uiPriority w:val="99"/>
    <w:rsid w:val="0057792E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5779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57792E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5779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57792E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5779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57792E"/>
    <w:rPr>
      <w:rFonts w:ascii="Bookman Old Style" w:hAnsi="Bookman Old Style" w:cs="Bookman Old Style"/>
      <w:sz w:val="16"/>
      <w:szCs w:val="16"/>
    </w:rPr>
  </w:style>
  <w:style w:type="paragraph" w:customStyle="1" w:styleId="Style14">
    <w:name w:val="Style14"/>
    <w:basedOn w:val="a"/>
    <w:uiPriority w:val="99"/>
    <w:rsid w:val="0057792E"/>
    <w:pPr>
      <w:spacing w:line="264" w:lineRule="exact"/>
      <w:jc w:val="center"/>
    </w:pPr>
  </w:style>
  <w:style w:type="paragraph" w:customStyle="1" w:styleId="Style16">
    <w:name w:val="Style16"/>
    <w:basedOn w:val="a"/>
    <w:uiPriority w:val="99"/>
    <w:rsid w:val="0057792E"/>
  </w:style>
  <w:style w:type="paragraph" w:customStyle="1" w:styleId="Style17">
    <w:name w:val="Style17"/>
    <w:basedOn w:val="a"/>
    <w:uiPriority w:val="99"/>
    <w:rsid w:val="0057792E"/>
  </w:style>
  <w:style w:type="paragraph" w:customStyle="1" w:styleId="Style18">
    <w:name w:val="Style18"/>
    <w:basedOn w:val="a"/>
    <w:uiPriority w:val="99"/>
    <w:rsid w:val="0057792E"/>
    <w:pPr>
      <w:spacing w:line="259" w:lineRule="exact"/>
      <w:jc w:val="center"/>
    </w:pPr>
  </w:style>
  <w:style w:type="character" w:customStyle="1" w:styleId="FontStyle49">
    <w:name w:val="Font Style49"/>
    <w:basedOn w:val="a0"/>
    <w:uiPriority w:val="99"/>
    <w:rsid w:val="0057792E"/>
    <w:rPr>
      <w:rFonts w:ascii="Candara" w:hAnsi="Candara" w:cs="Candara"/>
      <w:sz w:val="14"/>
      <w:szCs w:val="14"/>
    </w:rPr>
  </w:style>
  <w:style w:type="character" w:customStyle="1" w:styleId="FontStyle55">
    <w:name w:val="Font Style55"/>
    <w:basedOn w:val="a0"/>
    <w:uiPriority w:val="99"/>
    <w:rsid w:val="0057792E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57792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57792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0">
    <w:name w:val="Style20"/>
    <w:basedOn w:val="a"/>
    <w:uiPriority w:val="99"/>
    <w:rsid w:val="0057792E"/>
  </w:style>
  <w:style w:type="paragraph" w:customStyle="1" w:styleId="Style23">
    <w:name w:val="Style23"/>
    <w:basedOn w:val="a"/>
    <w:uiPriority w:val="99"/>
    <w:rsid w:val="0057792E"/>
  </w:style>
  <w:style w:type="character" w:customStyle="1" w:styleId="FontStyle52">
    <w:name w:val="Font Style52"/>
    <w:basedOn w:val="a0"/>
    <w:uiPriority w:val="99"/>
    <w:rsid w:val="0057792E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57792E"/>
    <w:rPr>
      <w:rFonts w:ascii="Times New Roman" w:hAnsi="Times New Roman" w:cs="Times New Roman"/>
      <w:b/>
      <w:bCs/>
      <w:w w:val="20"/>
      <w:sz w:val="32"/>
      <w:szCs w:val="32"/>
    </w:rPr>
  </w:style>
  <w:style w:type="paragraph" w:customStyle="1" w:styleId="Style28">
    <w:name w:val="Style28"/>
    <w:basedOn w:val="a"/>
    <w:uiPriority w:val="99"/>
    <w:rsid w:val="0057792E"/>
  </w:style>
  <w:style w:type="paragraph" w:customStyle="1" w:styleId="Style30">
    <w:name w:val="Style30"/>
    <w:basedOn w:val="a"/>
    <w:uiPriority w:val="99"/>
    <w:rsid w:val="0057792E"/>
  </w:style>
  <w:style w:type="character" w:customStyle="1" w:styleId="FontStyle54">
    <w:name w:val="Font Style54"/>
    <w:basedOn w:val="a0"/>
    <w:uiPriority w:val="99"/>
    <w:rsid w:val="005779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6">
    <w:name w:val="Font Style56"/>
    <w:basedOn w:val="a0"/>
    <w:uiPriority w:val="99"/>
    <w:rsid w:val="0057792E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2">
    <w:name w:val="Style32"/>
    <w:basedOn w:val="a"/>
    <w:uiPriority w:val="99"/>
    <w:rsid w:val="0057792E"/>
  </w:style>
  <w:style w:type="paragraph" w:customStyle="1" w:styleId="Style35">
    <w:name w:val="Style35"/>
    <w:basedOn w:val="a"/>
    <w:uiPriority w:val="99"/>
    <w:rsid w:val="0057792E"/>
  </w:style>
  <w:style w:type="character" w:customStyle="1" w:styleId="FontStyle57">
    <w:name w:val="Font Style57"/>
    <w:basedOn w:val="a0"/>
    <w:uiPriority w:val="99"/>
    <w:rsid w:val="005779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57792E"/>
    <w:rPr>
      <w:rFonts w:ascii="Times New Roman" w:hAnsi="Times New Roman" w:cs="Times New Roman"/>
      <w:b/>
      <w:bCs/>
      <w:w w:val="20"/>
      <w:sz w:val="46"/>
      <w:szCs w:val="46"/>
    </w:rPr>
  </w:style>
  <w:style w:type="paragraph" w:customStyle="1" w:styleId="Style13">
    <w:name w:val="Style13"/>
    <w:basedOn w:val="a"/>
    <w:uiPriority w:val="99"/>
    <w:rsid w:val="0057792E"/>
  </w:style>
  <w:style w:type="character" w:customStyle="1" w:styleId="FontStyle61">
    <w:name w:val="Font Style61"/>
    <w:basedOn w:val="a0"/>
    <w:uiPriority w:val="99"/>
    <w:rsid w:val="0057792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7">
    <w:name w:val="Style27"/>
    <w:basedOn w:val="a"/>
    <w:uiPriority w:val="99"/>
    <w:rsid w:val="0057792E"/>
    <w:pPr>
      <w:spacing w:line="552" w:lineRule="exact"/>
      <w:jc w:val="center"/>
    </w:pPr>
  </w:style>
  <w:style w:type="paragraph" w:customStyle="1" w:styleId="Style31">
    <w:name w:val="Style31"/>
    <w:basedOn w:val="a"/>
    <w:uiPriority w:val="99"/>
    <w:rsid w:val="0057792E"/>
    <w:pPr>
      <w:spacing w:line="274" w:lineRule="exact"/>
      <w:ind w:firstLine="437"/>
    </w:pPr>
  </w:style>
  <w:style w:type="paragraph" w:customStyle="1" w:styleId="Style37">
    <w:name w:val="Style37"/>
    <w:basedOn w:val="a"/>
    <w:uiPriority w:val="99"/>
    <w:rsid w:val="0057792E"/>
  </w:style>
  <w:style w:type="character" w:customStyle="1" w:styleId="FontStyle63">
    <w:name w:val="Font Style63"/>
    <w:basedOn w:val="a0"/>
    <w:uiPriority w:val="99"/>
    <w:rsid w:val="0057792E"/>
    <w:rPr>
      <w:rFonts w:ascii="Century Gothic" w:hAnsi="Century Gothic" w:cs="Century Gothic"/>
      <w:sz w:val="14"/>
      <w:szCs w:val="14"/>
    </w:rPr>
  </w:style>
  <w:style w:type="character" w:customStyle="1" w:styleId="FontStyle67">
    <w:name w:val="Font Style67"/>
    <w:basedOn w:val="a0"/>
    <w:uiPriority w:val="99"/>
    <w:rsid w:val="0057792E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57792E"/>
  </w:style>
  <w:style w:type="character" w:customStyle="1" w:styleId="FontStyle65">
    <w:name w:val="Font Style65"/>
    <w:basedOn w:val="a0"/>
    <w:uiPriority w:val="99"/>
    <w:rsid w:val="0057792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57792E"/>
  </w:style>
  <w:style w:type="character" w:customStyle="1" w:styleId="FontStyle58">
    <w:name w:val="Font Style58"/>
    <w:basedOn w:val="a0"/>
    <w:uiPriority w:val="99"/>
    <w:rsid w:val="0057792E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69">
    <w:name w:val="Font Style69"/>
    <w:basedOn w:val="a0"/>
    <w:uiPriority w:val="99"/>
    <w:rsid w:val="0057792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7792E"/>
  </w:style>
  <w:style w:type="paragraph" w:customStyle="1" w:styleId="Style2">
    <w:name w:val="Style2"/>
    <w:basedOn w:val="a"/>
    <w:uiPriority w:val="99"/>
    <w:rsid w:val="0057792E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57792E"/>
    <w:pPr>
      <w:spacing w:line="646" w:lineRule="exact"/>
    </w:pPr>
  </w:style>
  <w:style w:type="character" w:customStyle="1" w:styleId="FontStyle40">
    <w:name w:val="Font Style40"/>
    <w:basedOn w:val="a0"/>
    <w:uiPriority w:val="99"/>
    <w:rsid w:val="0057792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57792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7</cp:revision>
  <dcterms:created xsi:type="dcterms:W3CDTF">2021-03-18T12:12:00Z</dcterms:created>
  <dcterms:modified xsi:type="dcterms:W3CDTF">2021-03-19T07:46:00Z</dcterms:modified>
</cp:coreProperties>
</file>